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D3" w:rsidRPr="00FF4595" w:rsidRDefault="002243D3" w:rsidP="002243D3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  <w:sz w:val="28"/>
          <w:szCs w:val="28"/>
        </w:rPr>
      </w:pPr>
      <w:r w:rsidRPr="00FF4595">
        <w:rPr>
          <w:rFonts w:ascii="Times-Roman" w:hAnsi="Times-Roman" w:cs="Times-Roman"/>
          <w:b/>
          <w:color w:val="000000"/>
          <w:sz w:val="28"/>
          <w:szCs w:val="28"/>
        </w:rPr>
        <w:t>Hlavným cieľom pri zápise je zistiť, či dieťa:</w:t>
      </w:r>
    </w:p>
    <w:p w:rsidR="00FF4595" w:rsidRPr="00FF4595" w:rsidRDefault="00FF4595" w:rsidP="002243D3">
      <w:pPr>
        <w:autoSpaceDE w:val="0"/>
        <w:autoSpaceDN w:val="0"/>
        <w:adjustRightInd w:val="0"/>
        <w:rPr>
          <w:rFonts w:ascii="Times-Roman" w:hAnsi="Times-Roman" w:cs="Times-Roman"/>
          <w:b/>
          <w:color w:val="000000"/>
        </w:rPr>
      </w:pP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pozná údaje o sebe (rodine, adresu, svoj vek),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pozná naspamä</w:t>
      </w:r>
      <w:r w:rsidRPr="00FF4595">
        <w:rPr>
          <w:rFonts w:ascii="TTE2t00" w:hAnsi="TTE2t00" w:cs="TTE2t00"/>
          <w:color w:val="000000"/>
        </w:rPr>
        <w:t xml:space="preserve">ť </w:t>
      </w:r>
      <w:r w:rsidRPr="00FF4595">
        <w:rPr>
          <w:rFonts w:ascii="Times-Roman" w:hAnsi="Times-Roman" w:cs="Times-Roman"/>
          <w:color w:val="000000"/>
        </w:rPr>
        <w:t>detskú pesničku alebo básničku,</w:t>
      </w:r>
    </w:p>
    <w:p w:rsidR="002243D3" w:rsidRPr="003161C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FF4595">
        <w:rPr>
          <w:rFonts w:ascii="Times-Roman" w:hAnsi="Times-Roman" w:cs="Times-Roman"/>
          <w:color w:val="000000"/>
        </w:rPr>
        <w:t>správne vyslovuje všetky hlásky,</w:t>
      </w:r>
      <w:r w:rsidRPr="003161C5">
        <w:t xml:space="preserve"> vie vysloviť krátke slovo samostatne po hláskach,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vie sa vyjadrovať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>plynule aj v zložitejších vetách,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vie kresliť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>pevné a neroztrasené línie, nakresliť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>postavu so všetkými základnými znakmi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(hlava, krk, trup,  končatiny atď. – teda postava by mala byť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>anatomicky správne rozložená),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vie spočítať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 xml:space="preserve">predmety do päť a počítať predmety do 10, 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pozná základné geometrické tvary – štvorec, obdĺžnik, kruh, trojuholník,</w:t>
      </w:r>
    </w:p>
    <w:p w:rsidR="002243D3" w:rsidRPr="003161C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</w:pPr>
      <w:r w:rsidRPr="003161C5">
        <w:t>pozná základné odtiene farebného spektra (červená, zelená, žltá, oranžová, fialová, atď.),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vie sa orientovať</w:t>
      </w:r>
      <w:r w:rsidRPr="00FF4595">
        <w:rPr>
          <w:rFonts w:ascii="TTE2t00" w:hAnsi="TTE2t00" w:cs="TTE2t00"/>
          <w:color w:val="000000"/>
        </w:rPr>
        <w:t xml:space="preserve"> </w:t>
      </w:r>
      <w:r w:rsidRPr="00FF4595">
        <w:rPr>
          <w:rFonts w:ascii="Times-Roman" w:hAnsi="Times-Roman" w:cs="Times-Roman"/>
          <w:color w:val="000000"/>
        </w:rPr>
        <w:t>v priestore, vie, kde je vpredu, vzadu, hore, dole, vpravo, vľavo,</w:t>
      </w:r>
    </w:p>
    <w:p w:rsidR="002243D3" w:rsidRPr="00FF4595" w:rsidRDefault="002243D3" w:rsidP="00FF459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Times-Roman" w:hAnsi="Times-Roman" w:cs="Times-Roman"/>
          <w:color w:val="000000"/>
        </w:rPr>
      </w:pPr>
      <w:r w:rsidRPr="00FF4595">
        <w:rPr>
          <w:rFonts w:ascii="Times-Roman" w:hAnsi="Times-Roman" w:cs="Times-Roman"/>
          <w:color w:val="000000"/>
        </w:rPr>
        <w:t>pozná domáce zvieratá a voľne žijúce zvieratá.</w:t>
      </w:r>
    </w:p>
    <w:p w:rsidR="002243D3" w:rsidRDefault="002243D3" w:rsidP="002243D3">
      <w:pPr>
        <w:autoSpaceDE w:val="0"/>
        <w:autoSpaceDN w:val="0"/>
        <w:adjustRightInd w:val="0"/>
        <w:jc w:val="both"/>
        <w:rPr>
          <w:b/>
          <w:bCs/>
        </w:rPr>
      </w:pPr>
    </w:p>
    <w:p w:rsidR="00FF4595" w:rsidRPr="003161C5" w:rsidRDefault="00FF4595" w:rsidP="002243D3">
      <w:pPr>
        <w:autoSpaceDE w:val="0"/>
        <w:autoSpaceDN w:val="0"/>
        <w:adjustRightInd w:val="0"/>
        <w:jc w:val="both"/>
        <w:rPr>
          <w:b/>
          <w:bCs/>
        </w:rPr>
      </w:pPr>
    </w:p>
    <w:p w:rsidR="002243D3" w:rsidRDefault="002243D3" w:rsidP="002243D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FF4595">
        <w:rPr>
          <w:b/>
          <w:sz w:val="28"/>
          <w:szCs w:val="28"/>
        </w:rPr>
        <w:t>Č</w:t>
      </w:r>
      <w:r w:rsidRPr="00FF4595">
        <w:rPr>
          <w:b/>
          <w:bCs/>
          <w:sz w:val="28"/>
          <w:szCs w:val="28"/>
        </w:rPr>
        <w:t>o by mal ešte vedieť</w:t>
      </w:r>
      <w:r w:rsidRPr="00FF4595">
        <w:rPr>
          <w:sz w:val="28"/>
          <w:szCs w:val="28"/>
        </w:rPr>
        <w:t xml:space="preserve"> </w:t>
      </w:r>
      <w:r w:rsidRPr="00FF4595">
        <w:rPr>
          <w:b/>
          <w:bCs/>
          <w:sz w:val="28"/>
          <w:szCs w:val="28"/>
        </w:rPr>
        <w:t>budúci prvák</w:t>
      </w:r>
      <w:r w:rsidR="00722715">
        <w:rPr>
          <w:b/>
          <w:bCs/>
          <w:sz w:val="28"/>
          <w:szCs w:val="28"/>
        </w:rPr>
        <w:t>:</w:t>
      </w:r>
      <w:bookmarkStart w:id="0" w:name="_GoBack"/>
      <w:bookmarkEnd w:id="0"/>
    </w:p>
    <w:p w:rsidR="00FF4595" w:rsidRPr="00FF4595" w:rsidRDefault="00FF4595" w:rsidP="002243D3">
      <w:pPr>
        <w:autoSpaceDE w:val="0"/>
        <w:autoSpaceDN w:val="0"/>
        <w:adjustRightInd w:val="0"/>
        <w:rPr>
          <w:b/>
          <w:bCs/>
        </w:rPr>
      </w:pP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samostatne sa obliecť a obuť, pozapínať si gombíky a zaviazať šnúrky na obuvi,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samostatne sa najesť, samostatne sa obslúžiť na WC, umyť si ruky, spláchnuť a pod.,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vystrihnúť jednoduchý tvar podľa predkreslenej čiary,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mal by vydržať pri hre alebo inej činnosti 15-20 minút,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mal by vedieť dokončiť začatú prácu alebo hru, nezačínať neustále niečo nové, neodbiehať,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mal by si zvykať na nové prostredie a osoby bez väčších problémov (neplače, neskrýva sa za rodičov, neuteká),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nemal by sa strániť spoločnosti ďalších detí, nemal by by</w:t>
      </w:r>
      <w:r>
        <w:t>ť</w:t>
      </w:r>
      <w:r w:rsidRPr="003161C5">
        <w:t xml:space="preserve"> medzi nimi bojazlivý a plačlivý,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nemal by byť agresívny, spory s deťmi by mal dokázať riešiť väčšinou bez bitky, hádky, vzdorovitosti,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 xml:space="preserve">v jeho správaní by sa nemali prejavovať zlozvyky, ako napríklad: cmúľanie prstov, ohrýzanie nechtov, </w:t>
      </w:r>
      <w:r w:rsidR="00FF4595">
        <w:t>časté pokašliavanie, žmurkanie,</w:t>
      </w:r>
    </w:p>
    <w:p w:rsidR="002243D3" w:rsidRPr="003161C5" w:rsidRDefault="002243D3" w:rsidP="00FF459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</w:pPr>
      <w:r w:rsidRPr="003161C5">
        <w:t>mal by ovládať prejavy slušného správania (pozdraviť, odzdraviť a pod.).</w:t>
      </w:r>
    </w:p>
    <w:p w:rsidR="00D475EC" w:rsidRDefault="00D475EC" w:rsidP="00FF4595">
      <w:pPr>
        <w:ind w:left="426"/>
      </w:pPr>
    </w:p>
    <w:sectPr w:rsidR="00D4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BBE"/>
    <w:multiLevelType w:val="hybridMultilevel"/>
    <w:tmpl w:val="076CF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4668"/>
    <w:multiLevelType w:val="hybridMultilevel"/>
    <w:tmpl w:val="73DAE8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9576F3"/>
    <w:multiLevelType w:val="hybridMultilevel"/>
    <w:tmpl w:val="49B63D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47944"/>
    <w:multiLevelType w:val="hybridMultilevel"/>
    <w:tmpl w:val="CB505CAA"/>
    <w:lvl w:ilvl="0" w:tplc="7B2CC44A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24FED"/>
    <w:multiLevelType w:val="hybridMultilevel"/>
    <w:tmpl w:val="12CA185E"/>
    <w:lvl w:ilvl="0" w:tplc="7B2CC44A">
      <w:numFmt w:val="bullet"/>
      <w:lvlText w:val="-"/>
      <w:lvlJc w:val="left"/>
      <w:pPr>
        <w:ind w:left="1080" w:hanging="360"/>
      </w:pPr>
      <w:rPr>
        <w:rFonts w:ascii="Times-Roman" w:eastAsia="Times New Roman" w:hAnsi="Times-Roman" w:cs="Times-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98552EE"/>
    <w:multiLevelType w:val="hybridMultilevel"/>
    <w:tmpl w:val="CE16C150"/>
    <w:lvl w:ilvl="0" w:tplc="D5769F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D3"/>
    <w:rsid w:val="002243D3"/>
    <w:rsid w:val="00722715"/>
    <w:rsid w:val="00D475E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4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ZASTUPCA1</dc:creator>
  <cp:lastModifiedBy>Lucia</cp:lastModifiedBy>
  <cp:revision>3</cp:revision>
  <dcterms:created xsi:type="dcterms:W3CDTF">2016-03-15T11:59:00Z</dcterms:created>
  <dcterms:modified xsi:type="dcterms:W3CDTF">2016-03-15T19:54:00Z</dcterms:modified>
</cp:coreProperties>
</file>